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E0" w:rsidRPr="00C75569" w:rsidRDefault="00777EE0" w:rsidP="00777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69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Искусству (МХК) </w:t>
      </w:r>
    </w:p>
    <w:p w:rsidR="00777EE0" w:rsidRPr="00C75569" w:rsidRDefault="00777EE0" w:rsidP="00777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 2017-2018 гг. </w:t>
      </w:r>
    </w:p>
    <w:p w:rsidR="00777EE0" w:rsidRPr="00C75569" w:rsidRDefault="00777EE0" w:rsidP="00777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Ключи</w:t>
      </w: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 11 класс</w:t>
      </w:r>
    </w:p>
    <w:p w:rsidR="00777EE0" w:rsidRPr="00C75569" w:rsidRDefault="00777EE0" w:rsidP="00777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Время выполнения заданий: 4 часа (240 минут) </w:t>
      </w:r>
    </w:p>
    <w:p w:rsidR="00777EE0" w:rsidRPr="00C75569" w:rsidRDefault="00777EE0" w:rsidP="00777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75569">
        <w:rPr>
          <w:rFonts w:ascii="Times New Roman" w:eastAsiaTheme="minorEastAsia" w:hAnsi="Times New Roman" w:cs="Times New Roman"/>
          <w:b/>
          <w:lang w:eastAsia="ru-RU"/>
        </w:rPr>
        <w:t xml:space="preserve">Максимальное количество баллов: 400  </w:t>
      </w:r>
    </w:p>
    <w:p w:rsidR="00777EE0" w:rsidRPr="00C75569" w:rsidRDefault="00777EE0" w:rsidP="00777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777EE0" w:rsidRPr="00C75569" w:rsidRDefault="00777EE0" w:rsidP="00777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90892" w:rsidRDefault="00777EE0" w:rsidP="00E918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C98" w:rsidRPr="007D3DF5" w:rsidRDefault="00E21C98" w:rsidP="00E918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DF5">
        <w:rPr>
          <w:rFonts w:ascii="Times New Roman" w:hAnsi="Times New Roman" w:cs="Times New Roman"/>
          <w:b/>
          <w:sz w:val="32"/>
          <w:szCs w:val="32"/>
        </w:rPr>
        <w:t>Задание №1 (</w:t>
      </w:r>
      <w:r w:rsidRPr="007D3DF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D3DF5">
        <w:rPr>
          <w:rFonts w:ascii="Times New Roman" w:hAnsi="Times New Roman" w:cs="Times New Roman"/>
          <w:b/>
          <w:sz w:val="32"/>
          <w:szCs w:val="32"/>
        </w:rPr>
        <w:t xml:space="preserve"> типа)</w:t>
      </w:r>
    </w:p>
    <w:p w:rsidR="00E21C98" w:rsidRPr="00E21C98" w:rsidRDefault="00E21C98" w:rsidP="00E9183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1C98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1275"/>
        <w:gridCol w:w="993"/>
        <w:gridCol w:w="1842"/>
      </w:tblGrid>
      <w:tr w:rsidR="00C90674" w:rsidRPr="00E21C98" w:rsidTr="00641F59">
        <w:tc>
          <w:tcPr>
            <w:tcW w:w="2127" w:type="dxa"/>
          </w:tcPr>
          <w:p w:rsidR="00E21C98" w:rsidRPr="00E21C98" w:rsidRDefault="00E21C98" w:rsidP="00E918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98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3686" w:type="dxa"/>
          </w:tcPr>
          <w:p w:rsidR="00E21C98" w:rsidRPr="00E21C98" w:rsidRDefault="00E21C98" w:rsidP="00E918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98">
              <w:rPr>
                <w:rFonts w:ascii="Times New Roman" w:hAnsi="Times New Roman" w:cs="Times New Roman"/>
                <w:b/>
                <w:sz w:val="28"/>
                <w:szCs w:val="28"/>
              </w:rPr>
              <w:t>Вид искусства</w:t>
            </w:r>
          </w:p>
        </w:tc>
        <w:tc>
          <w:tcPr>
            <w:tcW w:w="1275" w:type="dxa"/>
          </w:tcPr>
          <w:p w:rsidR="00E21C98" w:rsidRPr="00E21C98" w:rsidRDefault="00E21C98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98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993" w:type="dxa"/>
          </w:tcPr>
          <w:p w:rsidR="00E21C98" w:rsidRPr="00E21C98" w:rsidRDefault="00E21C98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98">
              <w:rPr>
                <w:rFonts w:ascii="Times New Roman" w:hAnsi="Times New Roman" w:cs="Times New Roman"/>
                <w:b/>
                <w:sz w:val="28"/>
                <w:szCs w:val="28"/>
              </w:rPr>
              <w:t>Век или эпоха</w:t>
            </w:r>
          </w:p>
        </w:tc>
        <w:tc>
          <w:tcPr>
            <w:tcW w:w="1842" w:type="dxa"/>
          </w:tcPr>
          <w:p w:rsidR="00C90674" w:rsidRDefault="00E21C98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1C98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</w:t>
            </w:r>
            <w:proofErr w:type="spellEnd"/>
          </w:p>
          <w:p w:rsidR="00E21C98" w:rsidRPr="00E21C98" w:rsidRDefault="008B091C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дение</w:t>
            </w:r>
            <w:proofErr w:type="spellEnd"/>
          </w:p>
        </w:tc>
      </w:tr>
      <w:tr w:rsidR="00C90674" w:rsidRPr="00E21C98" w:rsidTr="00641F59">
        <w:tc>
          <w:tcPr>
            <w:tcW w:w="2127" w:type="dxa"/>
          </w:tcPr>
          <w:p w:rsidR="00E21C98" w:rsidRPr="00E21C98" w:rsidRDefault="001737A1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Кузьмы Сергеевича </w:t>
            </w:r>
            <w:r w:rsidR="00E21C98">
              <w:rPr>
                <w:rFonts w:ascii="Times New Roman" w:hAnsi="Times New Roman" w:cs="Times New Roman"/>
                <w:sz w:val="24"/>
                <w:szCs w:val="24"/>
              </w:rPr>
              <w:t>Петрова-Водкина «Петроградская мадонна»</w:t>
            </w:r>
          </w:p>
        </w:tc>
        <w:tc>
          <w:tcPr>
            <w:tcW w:w="3686" w:type="dxa"/>
          </w:tcPr>
          <w:p w:rsidR="00E21C98" w:rsidRPr="00E21C98" w:rsidRDefault="00E21C98" w:rsidP="00E9183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98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  <w:r w:rsidRPr="00E2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21C98">
              <w:rPr>
                <w:rFonts w:ascii="Times New Roman" w:hAnsi="Times New Roman" w:cs="Times New Roman"/>
                <w:sz w:val="24"/>
                <w:szCs w:val="24"/>
              </w:rPr>
              <w:t>Как похожа и не похожа на привычные изображения мадонн героиня картины художника!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7A1" w:rsidRPr="00C90674">
              <w:rPr>
                <w:rFonts w:ascii="Times New Roman" w:hAnsi="Times New Roman" w:cs="Times New Roman"/>
                <w:sz w:val="24"/>
                <w:szCs w:val="24"/>
              </w:rPr>
              <w:t>«Но все это лишь временный фон для основного изображения женщины-матери</w:t>
            </w:r>
            <w:r w:rsidR="00C90674" w:rsidRPr="00C90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0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674" w:rsidRPr="00C90674">
              <w:rPr>
                <w:rFonts w:ascii="Times New Roman" w:hAnsi="Times New Roman" w:cs="Times New Roman"/>
                <w:sz w:val="24"/>
                <w:szCs w:val="24"/>
              </w:rPr>
              <w:t>«Молодая женщина с ребенком на руках изображена на фоне революционного Петрограда</w:t>
            </w:r>
            <w:r w:rsidR="00C90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0674" w:rsidRPr="00C9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1C98">
              <w:rPr>
                <w:rFonts w:ascii="Times New Roman" w:hAnsi="Times New Roman" w:cs="Times New Roman"/>
                <w:sz w:val="24"/>
                <w:szCs w:val="24"/>
              </w:rPr>
              <w:t xml:space="preserve"> Стиль символизм.</w:t>
            </w:r>
          </w:p>
        </w:tc>
        <w:tc>
          <w:tcPr>
            <w:tcW w:w="1275" w:type="dxa"/>
          </w:tcPr>
          <w:p w:rsidR="00E21C98" w:rsidRPr="00E21C98" w:rsidRDefault="00E21C98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C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E21C98" w:rsidRDefault="00E21C98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ХХ век, </w:t>
            </w:r>
          </w:p>
          <w:p w:rsidR="00E21C98" w:rsidRPr="00E21C98" w:rsidRDefault="00E21C98" w:rsidP="00E91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 г.</w:t>
            </w:r>
          </w:p>
        </w:tc>
        <w:tc>
          <w:tcPr>
            <w:tcW w:w="1842" w:type="dxa"/>
          </w:tcPr>
          <w:p w:rsidR="00E21C98" w:rsidRPr="00E21C98" w:rsidRDefault="00E21C98" w:rsidP="00E9183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Государственная Третьяковская галерея, Москва, Россия.</w:t>
            </w:r>
          </w:p>
        </w:tc>
      </w:tr>
    </w:tbl>
    <w:p w:rsidR="004949FE" w:rsidRDefault="004949FE" w:rsidP="00E9183A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9FE" w:rsidRPr="00DC7699" w:rsidRDefault="004949FE" w:rsidP="00E9183A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4949FE" w:rsidRDefault="004949FE" w:rsidP="00985F8A">
      <w:pPr>
        <w:pStyle w:val="a6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7699">
        <w:rPr>
          <w:rFonts w:ascii="Times New Roman" w:hAnsi="Times New Roman" w:cs="Times New Roman"/>
          <w:sz w:val="24"/>
          <w:szCs w:val="24"/>
        </w:rPr>
        <w:t>Участник правильно указывает</w:t>
      </w:r>
      <w:r>
        <w:rPr>
          <w:rFonts w:ascii="Times New Roman" w:hAnsi="Times New Roman" w:cs="Times New Roman"/>
          <w:sz w:val="24"/>
          <w:szCs w:val="24"/>
        </w:rPr>
        <w:t xml:space="preserve"> автора,</w:t>
      </w:r>
      <w:r w:rsidRPr="00DC7699">
        <w:rPr>
          <w:rFonts w:ascii="Times New Roman" w:hAnsi="Times New Roman" w:cs="Times New Roman"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– по  2 балла за каждое название. Максимально 4 балла. </w:t>
      </w:r>
    </w:p>
    <w:p w:rsidR="004949FE" w:rsidRPr="00DC7699" w:rsidRDefault="004949FE" w:rsidP="00985F8A">
      <w:pPr>
        <w:pStyle w:val="a6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 вид искусства с текстовым подтверждением – по 2 балла, жанр  произведения – </w:t>
      </w:r>
      <w:r w:rsidRPr="00DC769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DC7699">
        <w:rPr>
          <w:rFonts w:ascii="Times New Roman" w:hAnsi="Times New Roman" w:cs="Times New Roman"/>
          <w:sz w:val="24"/>
          <w:szCs w:val="24"/>
        </w:rPr>
        <w:t>. 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9FE" w:rsidRPr="00DC7699" w:rsidRDefault="004949FE" w:rsidP="00985F8A">
      <w:pPr>
        <w:pStyle w:val="a6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 w:rsidR="0030199D">
        <w:rPr>
          <w:rFonts w:ascii="Times New Roman" w:hAnsi="Times New Roman" w:cs="Times New Roman"/>
          <w:sz w:val="24"/>
          <w:szCs w:val="24"/>
        </w:rPr>
        <w:t xml:space="preserve">определяет принадлежность </w:t>
      </w:r>
      <w:r>
        <w:rPr>
          <w:rFonts w:ascii="Times New Roman" w:hAnsi="Times New Roman" w:cs="Times New Roman"/>
          <w:sz w:val="24"/>
          <w:szCs w:val="24"/>
        </w:rPr>
        <w:t>стране – 2 балла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9FE" w:rsidRPr="00DC7699" w:rsidRDefault="004949FE" w:rsidP="00985F8A">
      <w:pPr>
        <w:pStyle w:val="a6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определяет культурно-историческую эпоху – от 2-4 баллов. </w:t>
      </w:r>
    </w:p>
    <w:p w:rsidR="004949FE" w:rsidRDefault="004949FE" w:rsidP="00985F8A">
      <w:pPr>
        <w:pStyle w:val="a6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указывает местонахождение произведения – 2 балла.  </w:t>
      </w:r>
    </w:p>
    <w:p w:rsidR="004949FE" w:rsidRPr="00DC7699" w:rsidRDefault="004949FE" w:rsidP="00985F8A">
      <w:pPr>
        <w:pStyle w:val="a6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– от 2–10 баллов.</w:t>
      </w:r>
    </w:p>
    <w:p w:rsidR="004949FE" w:rsidRPr="00DC7699" w:rsidRDefault="004949FE" w:rsidP="00E9183A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49FE" w:rsidRDefault="004949FE" w:rsidP="00E91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- 28 баллов.</w:t>
      </w:r>
    </w:p>
    <w:p w:rsidR="00B26BFF" w:rsidRDefault="00B26BFF" w:rsidP="00E918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EE0" w:rsidRDefault="00777EE0" w:rsidP="00E918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BFF" w:rsidRDefault="00B26BFF" w:rsidP="00E918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№2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B26BFF" w:rsidRDefault="00B26BFF" w:rsidP="00E918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05F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26BFF" w:rsidRPr="00C8305F" w:rsidRDefault="00B26BFF" w:rsidP="00B2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6BFF" w:rsidRPr="00491221" w:rsidTr="001A4FE9">
        <w:tc>
          <w:tcPr>
            <w:tcW w:w="3190" w:type="dxa"/>
          </w:tcPr>
          <w:p w:rsidR="00B26BFF" w:rsidRPr="0043693D" w:rsidRDefault="00B26BFF" w:rsidP="002E4E25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</w:t>
            </w:r>
            <w:r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колонна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1834г.,  архитектор Огюст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Монферран</w:t>
            </w:r>
            <w:proofErr w:type="spellEnd"/>
            <w:r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ампир,</w:t>
            </w:r>
            <w:r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Россия, Санкт-Петербург, </w:t>
            </w:r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</w:t>
            </w:r>
            <w:r w:rsidR="00C9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центре дворцовой площади. </w:t>
            </w:r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Колонна воздвигнута  </w:t>
            </w:r>
            <w:r w:rsidR="00C9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победы</w:t>
            </w:r>
            <w:r w:rsidR="00C9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Наполеоном. </w:t>
            </w:r>
          </w:p>
        </w:tc>
        <w:tc>
          <w:tcPr>
            <w:tcW w:w="3190" w:type="dxa"/>
          </w:tcPr>
          <w:p w:rsidR="00B26BFF" w:rsidRPr="0043693D" w:rsidRDefault="00576DB6" w:rsidP="009418DF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Стоунхендж,</w:t>
            </w:r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3020-2910 до н.э.</w:t>
            </w:r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  <w:r w:rsidR="00E0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Уилтшир</w:t>
            </w:r>
            <w:proofErr w:type="spellEnd"/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находится </w:t>
            </w:r>
            <w:r w:rsidR="00E0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E0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Солсберийской</w:t>
            </w:r>
            <w:proofErr w:type="spellEnd"/>
            <w:r w:rsidR="00E0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равнине</w:t>
            </w:r>
            <w:r w:rsidR="00B26BFF" w:rsidRPr="0043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Стоунхендж п</w:t>
            </w:r>
            <w:r w:rsidR="0094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 из больших менгиров. Памятник внесен в список Всемирного наследия ЮНЕСКО</w:t>
            </w:r>
            <w:r w:rsidR="00A9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B26BFF" w:rsidRPr="0043693D" w:rsidRDefault="00E02D92" w:rsidP="00E02D92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Оперный театр Копенгагена, 2005г., архитектор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Ларсен, стиль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-футуризм</w:t>
            </w:r>
            <w:r w:rsidR="0049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Дания</w:t>
            </w:r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Копенгаген.</w:t>
            </w:r>
          </w:p>
        </w:tc>
      </w:tr>
    </w:tbl>
    <w:p w:rsidR="00B26BFF" w:rsidRDefault="00B26BFF" w:rsidP="00E9183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6BFF" w:rsidRPr="00FC4E07" w:rsidRDefault="00B26BFF" w:rsidP="00E9183A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0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B26BFF" w:rsidRPr="00221F2D" w:rsidRDefault="00B26BFF" w:rsidP="00DA68A3">
      <w:pPr>
        <w:pStyle w:val="a6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BFF" w:rsidRPr="00221F2D" w:rsidRDefault="00B26BFF" w:rsidP="00DA68A3">
      <w:pPr>
        <w:pStyle w:val="a6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F2D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221F2D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балла.</w:t>
      </w:r>
    </w:p>
    <w:p w:rsidR="00B26BFF" w:rsidRPr="00D96CAC" w:rsidRDefault="00B26BFF" w:rsidP="00DA68A3">
      <w:pPr>
        <w:pStyle w:val="a6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B26BFF" w:rsidRPr="00D96CAC" w:rsidRDefault="00B26BFF" w:rsidP="00DA68A3">
      <w:pPr>
        <w:pStyle w:val="a6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B26BFF" w:rsidRPr="00D96CAC" w:rsidRDefault="00B26BFF" w:rsidP="00DA68A3">
      <w:pPr>
        <w:pStyle w:val="a6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B26BFF" w:rsidRPr="00D96CAC" w:rsidRDefault="00B26BFF" w:rsidP="00DA68A3">
      <w:pPr>
        <w:pStyle w:val="a6"/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ые сведения – 2-10 баллов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B26BFF" w:rsidRPr="00D96CAC" w:rsidRDefault="00B26BFF" w:rsidP="00E9183A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BFF" w:rsidRDefault="00B26BFF" w:rsidP="00E91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- 40 баллов.</w:t>
      </w:r>
    </w:p>
    <w:p w:rsidR="00B26BFF" w:rsidRDefault="00B26BFF" w:rsidP="00173C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8085A" w:rsidRDefault="0028085A" w:rsidP="00173C3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E55737" w:rsidRDefault="00E55737" w:rsidP="00E55737">
      <w:pPr>
        <w:spacing w:after="0"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5737" w:rsidRPr="00C40031" w:rsidTr="00C435E7">
        <w:tc>
          <w:tcPr>
            <w:tcW w:w="3190" w:type="dxa"/>
          </w:tcPr>
          <w:p w:rsidR="00E55737" w:rsidRPr="00C40031" w:rsidRDefault="00E55737" w:rsidP="001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Культурно-историческая ценность</w:t>
            </w:r>
          </w:p>
        </w:tc>
        <w:tc>
          <w:tcPr>
            <w:tcW w:w="3190" w:type="dxa"/>
          </w:tcPr>
          <w:p w:rsidR="00E55737" w:rsidRPr="00C40031" w:rsidRDefault="00E55737" w:rsidP="001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31">
              <w:rPr>
                <w:rFonts w:ascii="Times New Roman" w:hAnsi="Times New Roman" w:cs="Times New Roman"/>
                <w:sz w:val="24"/>
                <w:szCs w:val="24"/>
              </w:rPr>
              <w:t>Средства живописи</w:t>
            </w:r>
          </w:p>
        </w:tc>
        <w:tc>
          <w:tcPr>
            <w:tcW w:w="3191" w:type="dxa"/>
          </w:tcPr>
          <w:p w:rsidR="00E55737" w:rsidRPr="00C40031" w:rsidRDefault="00E55737" w:rsidP="001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31">
              <w:rPr>
                <w:rFonts w:ascii="Times New Roman" w:hAnsi="Times New Roman" w:cs="Times New Roman"/>
                <w:sz w:val="24"/>
                <w:szCs w:val="24"/>
              </w:rPr>
              <w:t>Средства поэзии</w:t>
            </w:r>
          </w:p>
        </w:tc>
      </w:tr>
      <w:tr w:rsidR="00E55737" w:rsidRPr="00F65E02" w:rsidTr="00C435E7">
        <w:tc>
          <w:tcPr>
            <w:tcW w:w="3190" w:type="dxa"/>
          </w:tcPr>
          <w:p w:rsidR="00E55737" w:rsidRPr="00C40031" w:rsidRDefault="00E55737" w:rsidP="00C4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Скульптурная композиция «Хлеб»,</w:t>
            </w:r>
            <w:r w:rsidR="004114C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выполнена </w:t>
            </w:r>
            <w:r w:rsidR="00C435E7">
              <w:rPr>
                <w:rFonts w:ascii="Times New Roman" w:hAnsi="Times New Roman" w:cs="Times New Roman"/>
                <w:sz w:val="24"/>
                <w:szCs w:val="24"/>
              </w:rPr>
              <w:t>советским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скульптор</w:t>
            </w:r>
            <w:r w:rsidR="00C435E7">
              <w:rPr>
                <w:rFonts w:ascii="Times New Roman" w:hAnsi="Times New Roman" w:cs="Times New Roman"/>
                <w:sz w:val="24"/>
                <w:szCs w:val="24"/>
              </w:rPr>
              <w:t>ом Верой Игнатьевной</w:t>
            </w:r>
            <w:r w:rsidR="004114C0">
              <w:rPr>
                <w:rFonts w:ascii="Times New Roman" w:hAnsi="Times New Roman" w:cs="Times New Roman"/>
                <w:sz w:val="24"/>
                <w:szCs w:val="24"/>
              </w:rPr>
              <w:t xml:space="preserve"> Мухиной</w:t>
            </w:r>
            <w:r w:rsidR="00C435E7">
              <w:rPr>
                <w:rFonts w:ascii="Times New Roman" w:hAnsi="Times New Roman" w:cs="Times New Roman"/>
                <w:sz w:val="24"/>
                <w:szCs w:val="24"/>
              </w:rPr>
              <w:t xml:space="preserve"> в 1939 г.</w:t>
            </w:r>
            <w:r w:rsidR="003F5CD1">
              <w:rPr>
                <w:rFonts w:ascii="Times New Roman" w:hAnsi="Times New Roman" w:cs="Times New Roman"/>
                <w:sz w:val="24"/>
                <w:szCs w:val="24"/>
              </w:rPr>
              <w:t>, находится в Москве, в государственной Третьяковской галерее</w:t>
            </w:r>
            <w:r w:rsidR="00662335">
              <w:rPr>
                <w:rFonts w:ascii="Times New Roman" w:hAnsi="Times New Roman" w:cs="Times New Roman"/>
                <w:sz w:val="24"/>
                <w:szCs w:val="24"/>
              </w:rPr>
              <w:t>, стиль социалистический реализм и т. д.</w:t>
            </w:r>
          </w:p>
        </w:tc>
        <w:tc>
          <w:tcPr>
            <w:tcW w:w="3190" w:type="dxa"/>
          </w:tcPr>
          <w:p w:rsidR="00E55737" w:rsidRPr="009D3673" w:rsidRDefault="004114C0" w:rsidP="003F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Скульптурная группа</w:t>
            </w:r>
            <w:r w:rsidR="003F5CD1">
              <w:rPr>
                <w:rFonts w:ascii="Times New Roman" w:hAnsi="Times New Roman" w:cs="Times New Roman"/>
                <w:sz w:val="24"/>
                <w:szCs w:val="24"/>
              </w:rPr>
              <w:t xml:space="preserve"> из бронзы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EA2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пластическое искусство, </w:t>
            </w:r>
            <w:r w:rsidR="00C435E7">
              <w:rPr>
                <w:rFonts w:ascii="Times New Roman" w:hAnsi="Times New Roman" w:cs="Times New Roman"/>
                <w:sz w:val="24"/>
                <w:szCs w:val="24"/>
              </w:rPr>
              <w:t xml:space="preserve">жанровая композиция,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молодые девушки, поднятый над головой сноп хлебных колосьев, </w:t>
            </w:r>
            <w:r w:rsidR="003F5CD1">
              <w:rPr>
                <w:rFonts w:ascii="Times New Roman" w:hAnsi="Times New Roman" w:cs="Times New Roman"/>
                <w:sz w:val="24"/>
                <w:szCs w:val="24"/>
              </w:rPr>
              <w:t>монументальный образ, крепкая форма и т. д.</w:t>
            </w:r>
          </w:p>
        </w:tc>
        <w:tc>
          <w:tcPr>
            <w:tcW w:w="3191" w:type="dxa"/>
          </w:tcPr>
          <w:p w:rsidR="00E55737" w:rsidRPr="00F65E02" w:rsidRDefault="003F5CD1" w:rsidP="001A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социалистического реализма, воспевание труда </w:t>
            </w:r>
            <w:r w:rsidR="00237571">
              <w:rPr>
                <w:rFonts w:ascii="Times New Roman" w:hAnsi="Times New Roman" w:cs="Times New Roman"/>
                <w:sz w:val="24"/>
                <w:szCs w:val="24"/>
              </w:rPr>
              <w:t>колхозниц, женский лиризм, олицетворение плодородия земли, симфония созидания и благополучия</w:t>
            </w:r>
            <w:r w:rsidR="00C435E7">
              <w:rPr>
                <w:rFonts w:ascii="Times New Roman" w:hAnsi="Times New Roman" w:cs="Times New Roman"/>
                <w:sz w:val="24"/>
                <w:szCs w:val="24"/>
              </w:rPr>
              <w:t>, достижения страны, высокие морально-нравственные принципы</w:t>
            </w:r>
            <w:r w:rsidR="00237571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</w:tr>
    </w:tbl>
    <w:p w:rsidR="0028085A" w:rsidRPr="005D79AC" w:rsidRDefault="0028085A" w:rsidP="002808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9AC">
        <w:rPr>
          <w:rFonts w:ascii="Times New Roman" w:hAnsi="Times New Roman" w:cs="Times New Roman"/>
          <w:b/>
          <w:sz w:val="28"/>
          <w:szCs w:val="28"/>
        </w:rPr>
        <w:t xml:space="preserve">Анализ ответа. Оценка: </w:t>
      </w:r>
    </w:p>
    <w:p w:rsidR="0028085A" w:rsidRPr="00D96CAC" w:rsidRDefault="0028085A" w:rsidP="002808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определяет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>ора – 2 балла, время создания памятника</w:t>
      </w:r>
      <w:r w:rsidRPr="00D96CAC">
        <w:rPr>
          <w:rFonts w:ascii="Times New Roman" w:hAnsi="Times New Roman" w:cs="Times New Roman"/>
          <w:sz w:val="24"/>
          <w:szCs w:val="24"/>
        </w:rPr>
        <w:t xml:space="preserve"> 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28085A" w:rsidRDefault="0028085A" w:rsidP="002808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характеризует произведение – от 2-30 баллов. Правильно классифицирует определения и дает названия группам от 2-10 баллов. - </w:t>
      </w:r>
      <w:r>
        <w:rPr>
          <w:rFonts w:ascii="Times New Roman" w:hAnsi="Times New Roman" w:cs="Times New Roman"/>
          <w:b/>
          <w:sz w:val="24"/>
          <w:szCs w:val="24"/>
        </w:rPr>
        <w:t>Максимально 40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28085A" w:rsidRPr="00F56BEA" w:rsidRDefault="0028085A" w:rsidP="002808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28085A" w:rsidRPr="00D96CAC" w:rsidRDefault="0028085A" w:rsidP="002808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085A" w:rsidRPr="00D96CAC" w:rsidRDefault="0028085A" w:rsidP="002808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56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777EE0" w:rsidRDefault="00777EE0" w:rsidP="00173C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912" w:rsidRDefault="00AE2912" w:rsidP="00173C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№4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5239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AE2912" w:rsidRDefault="00AE2912" w:rsidP="00AE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9"/>
        <w:gridCol w:w="4543"/>
      </w:tblGrid>
      <w:tr w:rsidR="00AE2912" w:rsidRPr="00491221" w:rsidTr="00617ADE">
        <w:tc>
          <w:tcPr>
            <w:tcW w:w="9322" w:type="dxa"/>
            <w:gridSpan w:val="2"/>
          </w:tcPr>
          <w:p w:rsidR="00AE2912" w:rsidRDefault="00AE2912" w:rsidP="00AE291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1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Романович Беляев «Человек-амфибия», фантастический роман, 1927г.</w:t>
            </w:r>
          </w:p>
          <w:p w:rsidR="00AE2912" w:rsidRDefault="00AE2912" w:rsidP="00AE291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добрый, открытый, бесхитростный человек. Он влюбляется в девушку с первого взгляда. Излишняя доверчивость губит его, навсегда оставляя жить в океане.</w:t>
            </w:r>
          </w:p>
          <w:p w:rsidR="00AE2912" w:rsidRDefault="00AE2912" w:rsidP="00617ADE">
            <w:pPr>
              <w:pStyle w:val="a6"/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Гуттиэре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красивая, нежная, чувственная, милая. Она хорошо относится к людям, любит своего отца.  Девушка выходит замуж, будучи обманутой.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выдал себя за ее спасителя. Но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Гуттиэре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сильная и искренняя.</w:t>
            </w:r>
          </w:p>
          <w:p w:rsidR="00AE2912" w:rsidRPr="00FF3D5A" w:rsidRDefault="00AE2912" w:rsidP="00AE291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F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Фантастический сюжет произведения диктует особенности художественных образов: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влюбленная пара, лучезарные глаза, бескрайнее море, всеобъемлющая мечта  и т.д.  Голубовато-серебристый цвет – романтическая сказочная составляющая данных фрагментов, она подчеркивается стилизованными костюмами героев, напоминающими блестящую рыбью чешую. Легкость форм, грациозность силуэтов, крупные планы акцентируют взаимные чувства и желания.</w:t>
            </w:r>
          </w:p>
        </w:tc>
      </w:tr>
      <w:tr w:rsidR="00AE2912" w:rsidRPr="00491221" w:rsidTr="00617ADE">
        <w:tc>
          <w:tcPr>
            <w:tcW w:w="4779" w:type="dxa"/>
          </w:tcPr>
          <w:p w:rsidR="00AE2912" w:rsidRPr="00814D9D" w:rsidRDefault="00AE2912" w:rsidP="00AE291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фильм «Человек-амфибия», 1961, режиссеры Владимир Чеботарев, Геннадий Казанский. В главных ролях В. Коренев, А. Вертинская. Композитор А. Петров.</w:t>
            </w:r>
          </w:p>
        </w:tc>
        <w:tc>
          <w:tcPr>
            <w:tcW w:w="4543" w:type="dxa"/>
          </w:tcPr>
          <w:p w:rsidR="00AE2912" w:rsidRPr="00273A6B" w:rsidRDefault="00AE2912" w:rsidP="00AE291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Театрально-цирковое шоу по мотивам романа А. Беляева. Поставлено Московским Мюзик-Холлом и солистом цирка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Солей Антоном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Челноковым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2017г. Стильный и эффектный спектакль с элементами цирка, театра, мюзикла и высокого искусства.</w:t>
            </w:r>
          </w:p>
        </w:tc>
      </w:tr>
    </w:tbl>
    <w:p w:rsidR="00AE2912" w:rsidRPr="00DC7699" w:rsidRDefault="00AE2912" w:rsidP="00AE2912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AE2912" w:rsidRPr="00B23F9B" w:rsidRDefault="00AE2912" w:rsidP="00AE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23F9B">
        <w:rPr>
          <w:rFonts w:ascii="Times New Roman" w:hAnsi="Times New Roman" w:cs="Times New Roman"/>
          <w:sz w:val="24"/>
          <w:szCs w:val="24"/>
        </w:rPr>
        <w:t>Участник правильно указывает автора, название, жанр литературного произведения – по 2 балла за каждое верное название. Максимально 6 баллов.</w:t>
      </w:r>
    </w:p>
    <w:p w:rsidR="00AE2912" w:rsidRPr="00DC7699" w:rsidRDefault="00AE2912" w:rsidP="00AE291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характеризует героев произведения – от 2–10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912" w:rsidRPr="00DC7699" w:rsidRDefault="00AE2912" w:rsidP="00AE291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описывает </w:t>
      </w:r>
      <w:r w:rsidRPr="00DC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передачи эмоциональной атмосферы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 2-10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912" w:rsidRPr="00DC7699" w:rsidRDefault="00AE2912" w:rsidP="00AE291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4.Верное определение жанра </w:t>
      </w:r>
      <w:r w:rsidRPr="00DC7699">
        <w:rPr>
          <w:rFonts w:ascii="Times New Roman" w:hAnsi="Times New Roman" w:cs="Times New Roman"/>
          <w:sz w:val="24"/>
          <w:szCs w:val="24"/>
        </w:rPr>
        <w:t>– по 2 балла</w:t>
      </w:r>
      <w:r>
        <w:rPr>
          <w:rFonts w:ascii="Times New Roman" w:hAnsi="Times New Roman" w:cs="Times New Roman"/>
          <w:sz w:val="24"/>
          <w:szCs w:val="24"/>
        </w:rPr>
        <w:t xml:space="preserve"> за иллюстрацию</w:t>
      </w:r>
      <w:r w:rsidRPr="00DC7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сведения – от 2–10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 14</w:t>
      </w:r>
      <w:r w:rsidRPr="00DC769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E2912" w:rsidRPr="00DC7699" w:rsidRDefault="00AE2912" w:rsidP="00AE291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403B6">
        <w:rPr>
          <w:rFonts w:ascii="Times New Roman" w:hAnsi="Times New Roman" w:cs="Times New Roman"/>
          <w:sz w:val="24"/>
          <w:szCs w:val="24"/>
        </w:rPr>
        <w:t>Изобразительное  творчество – от 2-20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12" w:rsidRPr="00DC7699" w:rsidRDefault="00AE2912" w:rsidP="00AE291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2912" w:rsidRDefault="00AE2912" w:rsidP="00AE2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- 60 баллов.</w:t>
      </w:r>
    </w:p>
    <w:p w:rsidR="00777EE0" w:rsidRDefault="00777EE0" w:rsidP="00777E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EE0" w:rsidRPr="00955E96" w:rsidRDefault="00777EE0" w:rsidP="00777E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№5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23F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AE2912" w:rsidRDefault="00AE2912" w:rsidP="00AE2912">
      <w:pPr>
        <w:rPr>
          <w:rFonts w:ascii="Times New Roman" w:hAnsi="Times New Roman" w:cs="Times New Roman"/>
          <w:sz w:val="32"/>
          <w:szCs w:val="32"/>
        </w:rPr>
      </w:pPr>
    </w:p>
    <w:p w:rsidR="00955E96" w:rsidRPr="00955E96" w:rsidRDefault="00955E96" w:rsidP="00955E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Y="-502"/>
        <w:tblW w:w="0" w:type="auto"/>
        <w:tblLook w:val="04A0" w:firstRow="1" w:lastRow="0" w:firstColumn="1" w:lastColumn="0" w:noHBand="0" w:noVBand="1"/>
      </w:tblPr>
      <w:tblGrid>
        <w:gridCol w:w="457"/>
        <w:gridCol w:w="8754"/>
      </w:tblGrid>
      <w:tr w:rsidR="00160301" w:rsidRPr="00B23FF4" w:rsidTr="00160301">
        <w:trPr>
          <w:trHeight w:val="1546"/>
        </w:trPr>
        <w:tc>
          <w:tcPr>
            <w:tcW w:w="457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картине изображена тяжелая участь детей, вынужденных тащить наполненную водой бочку по промерзлой земле. Ледяной ветер, пронизывающий холод, тяжкий труд детей – все это художник показал реалистично и правдиво. Картина имеет высокий социальный пафос, заставляет сочувствовать героям произведения, наталкивает на мысль о событиях, типичных для того времени.</w:t>
            </w:r>
          </w:p>
        </w:tc>
      </w:tr>
      <w:tr w:rsidR="00160301" w:rsidRPr="00B23FF4" w:rsidTr="00160301">
        <w:tc>
          <w:tcPr>
            <w:tcW w:w="457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45">
              <w:rPr>
                <w:rFonts w:ascii="Times New Roman" w:hAnsi="Times New Roman" w:cs="Times New Roman"/>
                <w:sz w:val="24"/>
                <w:szCs w:val="24"/>
              </w:rPr>
              <w:t>«Тройка» («Ученики мастеровые везут воду»)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Григорьевича Перова (1834-1882).</w:t>
            </w:r>
          </w:p>
        </w:tc>
      </w:tr>
      <w:tr w:rsidR="00160301" w:rsidRPr="00B23FF4" w:rsidTr="00160301">
        <w:tc>
          <w:tcPr>
            <w:tcW w:w="457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45">
              <w:rPr>
                <w:rFonts w:ascii="Times New Roman" w:hAnsi="Times New Roman" w:cs="Times New Roman"/>
                <w:sz w:val="24"/>
                <w:szCs w:val="24"/>
              </w:rPr>
              <w:t>Представленный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в художественном произведении расположен в центре картины, этот мальчик – одна из главных композиционных фигур.</w:t>
            </w:r>
          </w:p>
        </w:tc>
      </w:tr>
      <w:tr w:rsidR="00160301" w:rsidRPr="00B23FF4" w:rsidTr="00160301">
        <w:tc>
          <w:tcPr>
            <w:tcW w:w="457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динамична, открыта. На переднем плане изображены трое: два мальчика и девочка. Впереди, справа от  детей, бежит собака. Животное сопереживает героям. Сзади изображен еще один неравнодушный персонаж – мужчина всячески пытается облегчить труд детей. Он подталкивает бочку. На заднем плане, на краю картины, можно увидеть спину удаляющегося человека.</w:t>
            </w:r>
          </w:p>
        </w:tc>
      </w:tr>
      <w:tr w:rsidR="00160301" w:rsidRPr="00B23FF4" w:rsidTr="00160301">
        <w:tc>
          <w:tcPr>
            <w:tcW w:w="457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7">
              <w:rPr>
                <w:rFonts w:ascii="Times New Roman" w:hAnsi="Times New Roman" w:cs="Times New Roman"/>
                <w:sz w:val="24"/>
                <w:szCs w:val="24"/>
              </w:rPr>
              <w:t xml:space="preserve">К запоминающимся деталям можно отнести сани с бочкой, замерзающую на ледяном ветру воду, рваную одежду детей: тонкое тряпье, ничем не защищающее от холода, намотано на шее центрального ребенка и т. д.; </w:t>
            </w:r>
          </w:p>
        </w:tc>
      </w:tr>
      <w:tr w:rsidR="00160301" w:rsidRPr="00B23FF4" w:rsidTr="00160301">
        <w:tc>
          <w:tcPr>
            <w:tcW w:w="457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Ефимович Репин «Бурлаки на Волге». Константин Аполлонович Савицкий «Ремонтные работы на железной дороге», Владимир Егорович Маковский «На бульваре» и т. д.</w:t>
            </w:r>
          </w:p>
        </w:tc>
      </w:tr>
      <w:tr w:rsidR="00160301" w:rsidRPr="00B23FF4" w:rsidTr="00160301">
        <w:tc>
          <w:tcPr>
            <w:tcW w:w="457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4" w:type="dxa"/>
          </w:tcPr>
          <w:p w:rsidR="00160301" w:rsidRPr="00B23FF4" w:rsidRDefault="00160301" w:rsidP="0016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на привале», «Дети-сироты на кладбище»,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«Проводы покойника»,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«Приезд гувернантки в купеческий дом», «Старики-родители на могиле сына» и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5E96" w:rsidRPr="00B23FF4" w:rsidRDefault="00955E96" w:rsidP="00955E9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F4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1.Участник правильно определяет по фрагменту название произведения  – 2 балла, его автора – 2 балла, годы жизни автора – 2 балла.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– 8 баллов</w:t>
      </w:r>
      <w:r w:rsidRPr="00B23FF4">
        <w:rPr>
          <w:rFonts w:ascii="Times New Roman" w:hAnsi="Times New Roman" w:cs="Times New Roman"/>
          <w:sz w:val="24"/>
          <w:szCs w:val="24"/>
        </w:rPr>
        <w:t>.</w:t>
      </w: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3FF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B23FF4">
        <w:rPr>
          <w:rFonts w:ascii="Times New Roman" w:hAnsi="Times New Roman" w:cs="Times New Roman"/>
          <w:sz w:val="24"/>
          <w:szCs w:val="24"/>
        </w:rPr>
        <w:t xml:space="preserve"> верно определяет местоположение фрагмента – 2 балла. </w:t>
      </w: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3FF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B23FF4">
        <w:rPr>
          <w:rFonts w:ascii="Times New Roman" w:hAnsi="Times New Roman" w:cs="Times New Roman"/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12 баллов.</w:t>
      </w: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5. Определяет запоминающиеся детали – по 2 балла за деталь.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30 баллов.</w:t>
      </w: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6.  Дополнительные сведения – </w:t>
      </w:r>
      <w:r w:rsidRPr="00B23FF4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E96" w:rsidRPr="00B23FF4" w:rsidRDefault="00955E96" w:rsidP="00955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b/>
          <w:sz w:val="24"/>
          <w:szCs w:val="24"/>
        </w:rPr>
        <w:t>Максимальная оценка – 68 баллов.</w:t>
      </w:r>
    </w:p>
    <w:p w:rsidR="0089286B" w:rsidRPr="00CD6492" w:rsidRDefault="0089286B" w:rsidP="008928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D6492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19547F" w:rsidRDefault="0019547F" w:rsidP="00195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19547F" w:rsidTr="00790B0D">
        <w:tc>
          <w:tcPr>
            <w:tcW w:w="4219" w:type="dxa"/>
          </w:tcPr>
          <w:p w:rsidR="0019547F" w:rsidRPr="000606A1" w:rsidRDefault="00662491" w:rsidP="00984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</w:t>
            </w:r>
          </w:p>
        </w:tc>
        <w:tc>
          <w:tcPr>
            <w:tcW w:w="4678" w:type="dxa"/>
          </w:tcPr>
          <w:p w:rsidR="0019547F" w:rsidRPr="000606A1" w:rsidRDefault="0019547F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A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19547F" w:rsidTr="00790B0D"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E54C0" wp14:editId="36263DBD">
                  <wp:extent cx="1073150" cy="1609725"/>
                  <wp:effectExtent l="0" t="0" r="0" b="0"/>
                  <wp:docPr id="18" name="Рисунок 18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9547F" w:rsidRPr="0076768D" w:rsidRDefault="0076768D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– </w:t>
            </w:r>
            <w:r w:rsidRPr="0076768D">
              <w:rPr>
                <w:rFonts w:ascii="Times New Roman" w:hAnsi="Times New Roman" w:cs="Times New Roman"/>
                <w:sz w:val="24"/>
                <w:szCs w:val="24"/>
              </w:rPr>
              <w:t xml:space="preserve">древнеримский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император, политический деятель, основатель римской империи. За время </w:t>
            </w:r>
            <w:r w:rsidR="00BD2DC0"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расширил территорию государства</w:t>
            </w:r>
            <w:r w:rsidR="00BD2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9547F" w:rsidTr="00790B0D"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47980" wp14:editId="1865D5EE">
                  <wp:extent cx="1000125" cy="1409700"/>
                  <wp:effectExtent l="0" t="0" r="0" b="0"/>
                  <wp:docPr id="19" name="Рисунок 19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44" cy="14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9547F" w:rsidRDefault="0076768D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Фреска – </w:t>
            </w:r>
            <w:r w:rsidRPr="0076768D">
              <w:rPr>
                <w:rFonts w:ascii="Times New Roman" w:hAnsi="Times New Roman" w:cs="Times New Roman"/>
                <w:sz w:val="24"/>
                <w:szCs w:val="24"/>
              </w:rPr>
              <w:t>роспись стен по сырой штукатурке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высыхании извести образуется тонкая прозрачная пленка, дающая фреске долговечность.</w:t>
            </w:r>
          </w:p>
        </w:tc>
      </w:tr>
      <w:tr w:rsidR="0019547F" w:rsidTr="00790B0D"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6B9FC8" wp14:editId="5FDDA980">
                  <wp:extent cx="1257960" cy="1600200"/>
                  <wp:effectExtent l="0" t="0" r="0" b="0"/>
                  <wp:docPr id="20" name="Рисунок 20" descr="C:\Users\demina\Desktop\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38" cy="160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9547F" w:rsidRPr="00BD2DC0" w:rsidRDefault="00BD2DC0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Тога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парадное одеяние римского гражданина в виде полукруглого куска плотной шерстяной ткани. Обязательным условием ношения была красивая драпировка. </w:t>
            </w:r>
          </w:p>
        </w:tc>
      </w:tr>
      <w:tr w:rsidR="0019547F" w:rsidTr="00790B0D"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AB44F" wp14:editId="42841656">
                  <wp:extent cx="1473184" cy="1105808"/>
                  <wp:effectExtent l="0" t="0" r="0" b="0"/>
                  <wp:docPr id="21" name="Рисунок 21" descr="C:\Users\demina\Desktop\Aqueduto Roman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Aqueduto Roman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63" cy="110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9547F" w:rsidRDefault="00BD2DC0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Акведук – </w:t>
            </w:r>
            <w:r w:rsidRPr="00BD2DC0">
              <w:rPr>
                <w:rFonts w:ascii="Times New Roman" w:hAnsi="Times New Roman" w:cs="Times New Roman"/>
                <w:sz w:val="24"/>
                <w:szCs w:val="24"/>
              </w:rPr>
              <w:t>сооружение в виде каменного или бетонного арочного моста для прохода водопроводных труб через овраги, ущелья, реки.</w:t>
            </w:r>
          </w:p>
        </w:tc>
      </w:tr>
      <w:tr w:rsidR="0019547F" w:rsidTr="00790B0D"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0CA37" wp14:editId="3A1A9685">
                  <wp:extent cx="1454092" cy="1238250"/>
                  <wp:effectExtent l="0" t="0" r="0" b="0"/>
                  <wp:docPr id="22" name="Рисунок 22" descr="C:\Users\demina\Desktop\800px-Mosaic_ducks_Mass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800px-Mosaic_ducks_Mass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92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9547F" w:rsidRPr="00BD2DC0" w:rsidRDefault="00BD2DC0" w:rsidP="00DA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Мозаика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или орнамент, выполненные из маленьких кусочков камня, </w:t>
            </w:r>
            <w:r w:rsidR="00DA48CC">
              <w:rPr>
                <w:rFonts w:ascii="Times New Roman" w:hAnsi="Times New Roman" w:cs="Times New Roman"/>
                <w:sz w:val="24"/>
                <w:szCs w:val="24"/>
              </w:rPr>
              <w:t xml:space="preserve">смальты,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стекла или поливной керамики.</w:t>
            </w:r>
            <w:r w:rsidR="00DA48CC">
              <w:rPr>
                <w:rFonts w:ascii="Times New Roman" w:hAnsi="Times New Roman" w:cs="Times New Roman"/>
                <w:sz w:val="24"/>
                <w:szCs w:val="24"/>
              </w:rPr>
              <w:t xml:space="preserve"> Она относится к </w:t>
            </w:r>
            <w:proofErr w:type="gramStart"/>
            <w:r w:rsidR="00DA48C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декоративно-прикладном</w:t>
            </w:r>
            <w:proofErr w:type="gramEnd"/>
            <w:r w:rsidR="00DA48C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искусству.</w:t>
            </w:r>
          </w:p>
        </w:tc>
      </w:tr>
      <w:tr w:rsidR="0019547F" w:rsidTr="00790B0D"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017F2" wp14:editId="16539C32">
                  <wp:extent cx="1457325" cy="1457325"/>
                  <wp:effectExtent l="0" t="0" r="0" b="0"/>
                  <wp:docPr id="23" name="Рисунок 23" descr="C:\Users\demina\Desktop\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9547F" w:rsidRPr="00DA48CC" w:rsidRDefault="00DA48CC" w:rsidP="001B1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древнеримский бог войны.  </w:t>
            </w:r>
            <w:r w:rsidR="001B1711">
              <w:rPr>
                <w:rFonts w:ascii="Times New Roman" w:hAnsi="Times New Roman" w:cs="Times New Roman"/>
                <w:sz w:val="24"/>
                <w:szCs w:val="24"/>
              </w:rPr>
              <w:t xml:space="preserve">Сначала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считался богом плодородия и дикой природы, хранителем Рима. Позже основная функция Марса – война. Символами Марса были копье и щит.</w:t>
            </w:r>
            <w:r w:rsidR="001B1711">
              <w:rPr>
                <w:rFonts w:ascii="Times New Roman" w:hAnsi="Times New Roman" w:cs="Times New Roman"/>
                <w:sz w:val="24"/>
                <w:szCs w:val="24"/>
              </w:rPr>
              <w:t xml:space="preserve"> В честь него названа планета Марс.</w:t>
            </w:r>
          </w:p>
        </w:tc>
      </w:tr>
      <w:tr w:rsidR="0019547F" w:rsidTr="00790B0D"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Культурно-историческая эпоха</w:t>
            </w:r>
          </w:p>
        </w:tc>
        <w:tc>
          <w:tcPr>
            <w:tcW w:w="4678" w:type="dxa"/>
          </w:tcPr>
          <w:p w:rsidR="0019547F" w:rsidRDefault="001B1711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Античность. Древний Рим</w:t>
            </w:r>
          </w:p>
          <w:p w:rsidR="0019547F" w:rsidRDefault="0019547F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47F" w:rsidTr="00CB3FD5">
        <w:trPr>
          <w:trHeight w:val="3077"/>
        </w:trPr>
        <w:tc>
          <w:tcPr>
            <w:tcW w:w="4219" w:type="dxa"/>
          </w:tcPr>
          <w:p w:rsidR="0019547F" w:rsidRDefault="0019547F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  <w:tc>
          <w:tcPr>
            <w:tcW w:w="4678" w:type="dxa"/>
          </w:tcPr>
          <w:p w:rsidR="0019547F" w:rsidRPr="001B1711" w:rsidRDefault="001B1711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Колизей – </w:t>
            </w:r>
            <w:r w:rsidRPr="001B1711">
              <w:rPr>
                <w:rFonts w:ascii="Times New Roman" w:hAnsi="Times New Roman" w:cs="Times New Roman"/>
                <w:sz w:val="24"/>
                <w:szCs w:val="24"/>
              </w:rPr>
              <w:t>амфитеатр, памятник архитектуры Древнего 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Построен в 72-80 гг. Является самым большим амфитеатром, вместимость свыше 50 тыс. человек. Представляет собой эллипс, середина которого занята ареной и окружающими ее кольцами зрительских мест</w:t>
            </w:r>
            <w:r w:rsidR="00894FD2">
              <w:rPr>
                <w:rFonts w:ascii="Times New Roman" w:hAnsi="Times New Roman" w:cs="Times New Roman"/>
                <w:sz w:val="24"/>
                <w:szCs w:val="24"/>
              </w:rPr>
              <w:t>. Использовался как место увеселительных зрелищ: бои гладиаторов, звериные травли и т. д.</w:t>
            </w:r>
          </w:p>
          <w:p w:rsidR="0019547F" w:rsidRDefault="0019547F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47F" w:rsidRDefault="0019547F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47F" w:rsidRDefault="0019547F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47F" w:rsidRDefault="0019547F" w:rsidP="00195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7F" w:rsidRPr="001D5A9A" w:rsidRDefault="0019547F" w:rsidP="00195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19547F" w:rsidRPr="00D96CAC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расшифровал слово –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>Максимально 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9547F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точно соотносит  расшифрованное понятие с изображением или фрагментом текста – по 2 балла. 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47F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Участник правильно определяет смысл понятий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47F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19547F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19547F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19547F" w:rsidRPr="00F56BEA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547F" w:rsidRPr="00D96CAC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547F" w:rsidRPr="00D96CAC" w:rsidRDefault="0019547F" w:rsidP="0019547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60301" w:rsidRDefault="00160301" w:rsidP="001603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641F" w:rsidRDefault="0045641F" w:rsidP="001603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№7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4A66E3" w:rsidRPr="008B710A" w:rsidRDefault="004A66E3" w:rsidP="004A6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2"/>
        <w:tblW w:w="9605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2109CD" w:rsidTr="002109CD">
        <w:tc>
          <w:tcPr>
            <w:tcW w:w="568" w:type="dxa"/>
          </w:tcPr>
          <w:p w:rsidR="002109CD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109CD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927" w:type="dxa"/>
          </w:tcPr>
          <w:p w:rsidR="002109CD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2109CD" w:rsidTr="002109CD">
        <w:trPr>
          <w:trHeight w:val="771"/>
        </w:trPr>
        <w:tc>
          <w:tcPr>
            <w:tcW w:w="568" w:type="dxa"/>
          </w:tcPr>
          <w:p w:rsidR="002109CD" w:rsidRPr="004A66E3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109CD" w:rsidRPr="004A66E3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Рубенс, Веласкес, Рембрандт</w:t>
            </w:r>
          </w:p>
        </w:tc>
        <w:tc>
          <w:tcPr>
            <w:tcW w:w="4927" w:type="dxa"/>
          </w:tcPr>
          <w:p w:rsidR="002109CD" w:rsidRPr="002109CD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эпохи Барокко.</w:t>
            </w:r>
          </w:p>
        </w:tc>
      </w:tr>
      <w:tr w:rsidR="002109CD" w:rsidTr="002109CD">
        <w:tc>
          <w:tcPr>
            <w:tcW w:w="568" w:type="dxa"/>
          </w:tcPr>
          <w:p w:rsidR="002109CD" w:rsidRPr="004A66E3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109CD" w:rsidRPr="004A66E3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Богатырские ворота,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Тюильрийский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сад, Старый замок</w:t>
            </w:r>
          </w:p>
        </w:tc>
        <w:tc>
          <w:tcPr>
            <w:tcW w:w="4927" w:type="dxa"/>
          </w:tcPr>
          <w:p w:rsidR="002109CD" w:rsidRPr="002109CD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произведений, входящие в состав цикла фортепианных пьес «Картинки с выставки» русского композитора М. П. Мусоргского.</w:t>
            </w:r>
          </w:p>
        </w:tc>
      </w:tr>
      <w:tr w:rsidR="002109CD" w:rsidTr="002109CD">
        <w:tc>
          <w:tcPr>
            <w:tcW w:w="568" w:type="dxa"/>
          </w:tcPr>
          <w:p w:rsidR="002109CD" w:rsidRPr="004A66E3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109CD" w:rsidRPr="004A66E3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 Кихот,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Дульсинея</w:t>
            </w:r>
          </w:p>
        </w:tc>
        <w:tc>
          <w:tcPr>
            <w:tcW w:w="4927" w:type="dxa"/>
          </w:tcPr>
          <w:p w:rsidR="002109CD" w:rsidRPr="002109CD" w:rsidRDefault="002109CD" w:rsidP="002109CD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романа «Хитроумный идальго Дон Кихот Ламанчский» испанского писателя Мигеля де Сервантеса Сааведры.</w:t>
            </w:r>
          </w:p>
        </w:tc>
      </w:tr>
    </w:tbl>
    <w:p w:rsidR="0045641F" w:rsidRPr="001D5A9A" w:rsidRDefault="0045641F" w:rsidP="00456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lastRenderedPageBreak/>
        <w:t>Анализ ответа. Оценка:</w:t>
      </w:r>
    </w:p>
    <w:p w:rsidR="0045641F" w:rsidRPr="00D96CAC" w:rsidRDefault="0045641F" w:rsidP="004564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распределил термины по группам -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Максимально 18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45641F" w:rsidRDefault="0045641F" w:rsidP="004564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дает правильное определение группам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6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41F" w:rsidRDefault="0045641F" w:rsidP="004564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>
        <w:rPr>
          <w:rFonts w:ascii="Times New Roman" w:hAnsi="Times New Roman" w:cs="Times New Roman"/>
          <w:b/>
          <w:sz w:val="24"/>
          <w:szCs w:val="24"/>
        </w:rPr>
        <w:t>от 2-12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 баллов.</w:t>
      </w:r>
    </w:p>
    <w:p w:rsidR="0045641F" w:rsidRPr="00F56BEA" w:rsidRDefault="0045641F" w:rsidP="004564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641F" w:rsidRPr="00D96CAC" w:rsidRDefault="0045641F" w:rsidP="004564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641F" w:rsidRPr="00D96CAC" w:rsidRDefault="0045641F" w:rsidP="004564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0145AA" w:rsidRDefault="000145AA" w:rsidP="000145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C61" w:rsidRDefault="00245C61" w:rsidP="000145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№8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Y="254"/>
        <w:tblW w:w="9889" w:type="dxa"/>
        <w:tblLook w:val="04A0" w:firstRow="1" w:lastRow="0" w:firstColumn="1" w:lastColumn="0" w:noHBand="0" w:noVBand="1"/>
      </w:tblPr>
      <w:tblGrid>
        <w:gridCol w:w="1844"/>
        <w:gridCol w:w="2410"/>
        <w:gridCol w:w="5635"/>
      </w:tblGrid>
      <w:tr w:rsidR="00160301" w:rsidTr="00160301">
        <w:tc>
          <w:tcPr>
            <w:tcW w:w="1844" w:type="dxa"/>
          </w:tcPr>
          <w:p w:rsidR="00160301" w:rsidRPr="0058054A" w:rsidRDefault="00160301" w:rsidP="0016030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0301" w:rsidRPr="0058054A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635" w:type="dxa"/>
          </w:tcPr>
          <w:p w:rsidR="00160301" w:rsidRPr="0058054A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160301" w:rsidTr="00160301">
        <w:tc>
          <w:tcPr>
            <w:tcW w:w="1844" w:type="dxa"/>
          </w:tcPr>
          <w:p w:rsidR="00160301" w:rsidRPr="0058054A" w:rsidRDefault="00160301" w:rsidP="00160301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3590F" wp14:editId="1F0C6C91">
                  <wp:extent cx="952500" cy="1362075"/>
                  <wp:effectExtent l="0" t="0" r="0" b="0"/>
                  <wp:docPr id="1" name="Рисунок 1" descr="C:\Users\demin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0301" w:rsidRPr="00245C61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Сергеевич Прокофьев (1891-1953) Русский (Советский) композитор</w:t>
            </w:r>
          </w:p>
        </w:tc>
        <w:tc>
          <w:tcPr>
            <w:tcW w:w="5635" w:type="dxa"/>
          </w:tcPr>
          <w:p w:rsidR="00160301" w:rsidRPr="00245C61" w:rsidRDefault="00160301" w:rsidP="001603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создал собственный новаторский стиль. Произведения: Симфоническая сказка «Петя и Волк», балет «Ромео и Джульетта», кантата «Александр Невский».</w:t>
            </w:r>
          </w:p>
        </w:tc>
      </w:tr>
      <w:tr w:rsidR="00160301" w:rsidTr="00160301">
        <w:tc>
          <w:tcPr>
            <w:tcW w:w="1844" w:type="dxa"/>
          </w:tcPr>
          <w:p w:rsidR="00160301" w:rsidRDefault="00160301" w:rsidP="00160301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ADC188" wp14:editId="36E6437E">
                  <wp:extent cx="997829" cy="1485900"/>
                  <wp:effectExtent l="0" t="0" r="0" b="0"/>
                  <wp:docPr id="14" name="Рисунок 14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98" cy="149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0301" w:rsidRPr="00245C61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1">
              <w:rPr>
                <w:rFonts w:ascii="Times New Roman" w:hAnsi="Times New Roman" w:cs="Times New Roman"/>
                <w:sz w:val="24"/>
                <w:szCs w:val="24"/>
              </w:rPr>
              <w:t>Игорь Федорович Стравинский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(1882-1971) Русский композитор</w:t>
            </w:r>
          </w:p>
        </w:tc>
        <w:tc>
          <w:tcPr>
            <w:tcW w:w="5635" w:type="dxa"/>
          </w:tcPr>
          <w:p w:rsidR="00160301" w:rsidRPr="00245C61" w:rsidRDefault="00160301" w:rsidP="001603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1">
              <w:rPr>
                <w:rFonts w:ascii="Times New Roman" w:hAnsi="Times New Roman" w:cs="Times New Roman"/>
                <w:sz w:val="24"/>
                <w:szCs w:val="24"/>
              </w:rPr>
              <w:t xml:space="preserve">Его музыка отличается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большим </w:t>
            </w:r>
            <w:r w:rsidRPr="00245C61">
              <w:rPr>
                <w:rFonts w:ascii="Times New Roman" w:hAnsi="Times New Roman" w:cs="Times New Roman"/>
                <w:sz w:val="24"/>
                <w:szCs w:val="24"/>
              </w:rPr>
              <w:t>стилистическим многообразием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Произведения: балеты «Жар-птица», «Петрушка», «Весна священная».</w:t>
            </w:r>
          </w:p>
        </w:tc>
      </w:tr>
      <w:tr w:rsidR="00160301" w:rsidTr="00160301">
        <w:tc>
          <w:tcPr>
            <w:tcW w:w="1844" w:type="dxa"/>
          </w:tcPr>
          <w:p w:rsidR="00160301" w:rsidRDefault="00160301" w:rsidP="00160301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B7FE62" wp14:editId="3FA6C5A0">
                  <wp:extent cx="1000125" cy="1558636"/>
                  <wp:effectExtent l="0" t="0" r="0" b="0"/>
                  <wp:docPr id="15" name="Рисунок 15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5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0301" w:rsidRPr="005916F9" w:rsidRDefault="00160301" w:rsidP="001603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Дмитриевич Шостакович (1906-1975) Русский (Советский) композитор</w:t>
            </w:r>
          </w:p>
        </w:tc>
        <w:tc>
          <w:tcPr>
            <w:tcW w:w="5635" w:type="dxa"/>
          </w:tcPr>
          <w:p w:rsidR="00160301" w:rsidRPr="005916F9" w:rsidRDefault="00160301" w:rsidP="0016030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Особенность музыкального языка композитора – гармония, использование особых звукорядов. </w:t>
            </w:r>
            <w:r w:rsidRPr="005916F9">
              <w:rPr>
                <w:rFonts w:ascii="Times New Roman" w:hAnsi="Times New Roman" w:cs="Times New Roman"/>
              </w:rPr>
              <w:t>Произведения</w:t>
            </w:r>
            <w:r>
              <w:rPr>
                <w:rFonts w:ascii="Times New Roman" w:hAnsi="Times New Roman" w:cs="Times New Roman"/>
              </w:rPr>
              <w:t xml:space="preserve">: Симфония №7 «Ленинградская», опера «Леди Макбет </w:t>
            </w:r>
            <w:proofErr w:type="spellStart"/>
            <w:r>
              <w:rPr>
                <w:rFonts w:ascii="Times New Roman" w:hAnsi="Times New Roman" w:cs="Times New Roman"/>
              </w:rPr>
              <w:t>Мценского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уезда», Романс к кинофильму «Овод».</w:t>
            </w:r>
          </w:p>
        </w:tc>
      </w:tr>
      <w:tr w:rsidR="00160301" w:rsidTr="00160301">
        <w:tc>
          <w:tcPr>
            <w:tcW w:w="1844" w:type="dxa"/>
          </w:tcPr>
          <w:p w:rsidR="00160301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01" w:rsidRPr="002D1AB2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AB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045" w:type="dxa"/>
            <w:gridSpan w:val="2"/>
          </w:tcPr>
          <w:p w:rsidR="00160301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01" w:rsidRPr="00D41F0C" w:rsidRDefault="00160301" w:rsidP="0016030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представленные деятели искусств являются русскими композиторами ХХ века. </w:t>
            </w:r>
          </w:p>
          <w:p w:rsidR="00160301" w:rsidRPr="00356353" w:rsidRDefault="00160301" w:rsidP="0016030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5C61" w:rsidRDefault="00245C61" w:rsidP="00245C61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60301" w:rsidRDefault="00160301" w:rsidP="00245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C61" w:rsidRPr="00AA0E19" w:rsidRDefault="00245C61" w:rsidP="00245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1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245C61" w:rsidRPr="007F63FF" w:rsidRDefault="00245C61" w:rsidP="00245C61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>Участник  правильно угадал имя деятеля культуры –  от 2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AA0E19">
        <w:rPr>
          <w:rFonts w:ascii="Times New Roman" w:hAnsi="Times New Roman" w:cs="Times New Roman"/>
          <w:sz w:val="24"/>
          <w:szCs w:val="24"/>
        </w:rPr>
        <w:t xml:space="preserve">  баллов (в зависимости от полноты и точности  ответа).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  <w:r w:rsidRPr="00AA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C61" w:rsidRPr="00A34E64" w:rsidRDefault="00245C61" w:rsidP="00245C61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FF">
        <w:rPr>
          <w:rFonts w:ascii="Times New Roman" w:hAnsi="Times New Roman" w:cs="Times New Roman"/>
          <w:sz w:val="24"/>
          <w:szCs w:val="24"/>
        </w:rPr>
        <w:lastRenderedPageBreak/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особенность стиля – от 2-10 баллов. Перечисляет названия произведений – по 2 балла.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- 28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245C61" w:rsidRDefault="00245C61" w:rsidP="00245C61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E64">
        <w:rPr>
          <w:rFonts w:ascii="Times New Roman" w:hAnsi="Times New Roman" w:cs="Times New Roman"/>
          <w:sz w:val="24"/>
          <w:szCs w:val="24"/>
        </w:rPr>
        <w:t>Участник сформулировал вывод – от 2-10 баллов.</w:t>
      </w:r>
    </w:p>
    <w:p w:rsidR="00245C61" w:rsidRDefault="00245C61" w:rsidP="00245C61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– от 2-12 баллов.</w:t>
      </w:r>
    </w:p>
    <w:p w:rsidR="00245C61" w:rsidRPr="00A34E64" w:rsidRDefault="00245C61" w:rsidP="00245C61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5C61" w:rsidRDefault="00245C61" w:rsidP="00245C6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245C61" w:rsidRDefault="00245C61" w:rsidP="00245C6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C61" w:rsidRPr="00367998" w:rsidRDefault="00245C61" w:rsidP="00245C61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245C61" w:rsidRDefault="00245C61" w:rsidP="00245C61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245C61" w:rsidRDefault="00245C61" w:rsidP="00245C61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Общее максимальное количество баллов:  400</w:t>
      </w:r>
    </w:p>
    <w:p w:rsidR="00245C61" w:rsidRDefault="00245C61" w:rsidP="00245C61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245C61" w:rsidRDefault="00245C61" w:rsidP="00245C61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245C61" w:rsidRDefault="00245C61" w:rsidP="00245C61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245C61" w:rsidRDefault="00245C61" w:rsidP="00245C61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  <w:bookmarkStart w:id="0" w:name="_GoBack"/>
      <w:bookmarkEnd w:id="0"/>
    </w:p>
    <w:sectPr w:rsidR="00245C61" w:rsidSect="0093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9B6"/>
    <w:multiLevelType w:val="hybridMultilevel"/>
    <w:tmpl w:val="9D4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D3CF8"/>
    <w:multiLevelType w:val="hybridMultilevel"/>
    <w:tmpl w:val="6FE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34B33E4"/>
    <w:multiLevelType w:val="hybridMultilevel"/>
    <w:tmpl w:val="003A16BE"/>
    <w:lvl w:ilvl="0" w:tplc="D9EC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04ED7"/>
    <w:multiLevelType w:val="hybridMultilevel"/>
    <w:tmpl w:val="44E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A062D"/>
    <w:multiLevelType w:val="hybridMultilevel"/>
    <w:tmpl w:val="2BC0B34C"/>
    <w:lvl w:ilvl="0" w:tplc="6FEC3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50"/>
    <w:rsid w:val="00006C67"/>
    <w:rsid w:val="000145AA"/>
    <w:rsid w:val="0001483F"/>
    <w:rsid w:val="0003046D"/>
    <w:rsid w:val="000348F5"/>
    <w:rsid w:val="0006741C"/>
    <w:rsid w:val="00077745"/>
    <w:rsid w:val="00082F0B"/>
    <w:rsid w:val="000B1E78"/>
    <w:rsid w:val="000C3645"/>
    <w:rsid w:val="000F2B91"/>
    <w:rsid w:val="00107FA5"/>
    <w:rsid w:val="00120B18"/>
    <w:rsid w:val="00140BCD"/>
    <w:rsid w:val="00160301"/>
    <w:rsid w:val="001675EF"/>
    <w:rsid w:val="00172EF0"/>
    <w:rsid w:val="001737A1"/>
    <w:rsid w:val="00173C36"/>
    <w:rsid w:val="001741F4"/>
    <w:rsid w:val="0019547F"/>
    <w:rsid w:val="001B0F3D"/>
    <w:rsid w:val="001B1711"/>
    <w:rsid w:val="001C2B4D"/>
    <w:rsid w:val="001C413B"/>
    <w:rsid w:val="001F55FF"/>
    <w:rsid w:val="002109CD"/>
    <w:rsid w:val="00210BB9"/>
    <w:rsid w:val="002115F5"/>
    <w:rsid w:val="00211B29"/>
    <w:rsid w:val="0023207C"/>
    <w:rsid w:val="00232F93"/>
    <w:rsid w:val="00233B08"/>
    <w:rsid w:val="00233EFA"/>
    <w:rsid w:val="00237571"/>
    <w:rsid w:val="00240EA2"/>
    <w:rsid w:val="002412B2"/>
    <w:rsid w:val="00243002"/>
    <w:rsid w:val="00245C61"/>
    <w:rsid w:val="00251333"/>
    <w:rsid w:val="00262BBD"/>
    <w:rsid w:val="0028085A"/>
    <w:rsid w:val="002A2F4F"/>
    <w:rsid w:val="002A73EB"/>
    <w:rsid w:val="002B1985"/>
    <w:rsid w:val="002E4E25"/>
    <w:rsid w:val="002F404C"/>
    <w:rsid w:val="0030199D"/>
    <w:rsid w:val="00321E94"/>
    <w:rsid w:val="00355B67"/>
    <w:rsid w:val="00356556"/>
    <w:rsid w:val="00377413"/>
    <w:rsid w:val="00380FB9"/>
    <w:rsid w:val="00397E54"/>
    <w:rsid w:val="003A349D"/>
    <w:rsid w:val="003C0766"/>
    <w:rsid w:val="003F5CD1"/>
    <w:rsid w:val="00401FB5"/>
    <w:rsid w:val="00410053"/>
    <w:rsid w:val="004114C0"/>
    <w:rsid w:val="00416367"/>
    <w:rsid w:val="00420980"/>
    <w:rsid w:val="0043119B"/>
    <w:rsid w:val="004362A0"/>
    <w:rsid w:val="0045641F"/>
    <w:rsid w:val="004800E0"/>
    <w:rsid w:val="00480906"/>
    <w:rsid w:val="00492C37"/>
    <w:rsid w:val="004949FE"/>
    <w:rsid w:val="00497C7F"/>
    <w:rsid w:val="004A66E3"/>
    <w:rsid w:val="004C636C"/>
    <w:rsid w:val="004C7130"/>
    <w:rsid w:val="004F5AED"/>
    <w:rsid w:val="00516024"/>
    <w:rsid w:val="00543D37"/>
    <w:rsid w:val="00560610"/>
    <w:rsid w:val="005667BA"/>
    <w:rsid w:val="00576DB6"/>
    <w:rsid w:val="00583805"/>
    <w:rsid w:val="00587295"/>
    <w:rsid w:val="005916F9"/>
    <w:rsid w:val="005A1ED5"/>
    <w:rsid w:val="005B3571"/>
    <w:rsid w:val="005B5A91"/>
    <w:rsid w:val="005C7740"/>
    <w:rsid w:val="005D376D"/>
    <w:rsid w:val="006005C5"/>
    <w:rsid w:val="00620EB2"/>
    <w:rsid w:val="0063549F"/>
    <w:rsid w:val="00641F59"/>
    <w:rsid w:val="00643115"/>
    <w:rsid w:val="00662335"/>
    <w:rsid w:val="00662491"/>
    <w:rsid w:val="006740D3"/>
    <w:rsid w:val="006776CD"/>
    <w:rsid w:val="006848EC"/>
    <w:rsid w:val="0068599E"/>
    <w:rsid w:val="00693CB0"/>
    <w:rsid w:val="006A72EC"/>
    <w:rsid w:val="006D0441"/>
    <w:rsid w:val="006D4E71"/>
    <w:rsid w:val="006E0C9D"/>
    <w:rsid w:val="006F4AFE"/>
    <w:rsid w:val="00731C97"/>
    <w:rsid w:val="007437FB"/>
    <w:rsid w:val="00753D31"/>
    <w:rsid w:val="007608D5"/>
    <w:rsid w:val="0076768D"/>
    <w:rsid w:val="00770967"/>
    <w:rsid w:val="00777EE0"/>
    <w:rsid w:val="00797CA2"/>
    <w:rsid w:val="007A03FF"/>
    <w:rsid w:val="007B49CE"/>
    <w:rsid w:val="007D4C7D"/>
    <w:rsid w:val="007F45FB"/>
    <w:rsid w:val="007F7C6D"/>
    <w:rsid w:val="00803C43"/>
    <w:rsid w:val="008216DE"/>
    <w:rsid w:val="00856644"/>
    <w:rsid w:val="00884111"/>
    <w:rsid w:val="0089286B"/>
    <w:rsid w:val="00894FD2"/>
    <w:rsid w:val="00895C4A"/>
    <w:rsid w:val="008B091C"/>
    <w:rsid w:val="008B34E6"/>
    <w:rsid w:val="008F465F"/>
    <w:rsid w:val="008F528F"/>
    <w:rsid w:val="00902378"/>
    <w:rsid w:val="00912ACB"/>
    <w:rsid w:val="00932D45"/>
    <w:rsid w:val="009418DF"/>
    <w:rsid w:val="00955E96"/>
    <w:rsid w:val="00981250"/>
    <w:rsid w:val="00982892"/>
    <w:rsid w:val="00984B94"/>
    <w:rsid w:val="00985F8A"/>
    <w:rsid w:val="009D5A3C"/>
    <w:rsid w:val="009E25EF"/>
    <w:rsid w:val="00A06940"/>
    <w:rsid w:val="00A07891"/>
    <w:rsid w:val="00A20962"/>
    <w:rsid w:val="00A432DE"/>
    <w:rsid w:val="00A4656B"/>
    <w:rsid w:val="00A50B66"/>
    <w:rsid w:val="00A730E2"/>
    <w:rsid w:val="00A7700B"/>
    <w:rsid w:val="00A9545F"/>
    <w:rsid w:val="00AB0821"/>
    <w:rsid w:val="00AD25D6"/>
    <w:rsid w:val="00AD7B3E"/>
    <w:rsid w:val="00AE2912"/>
    <w:rsid w:val="00B13782"/>
    <w:rsid w:val="00B22182"/>
    <w:rsid w:val="00B26BFF"/>
    <w:rsid w:val="00B336B8"/>
    <w:rsid w:val="00B359CC"/>
    <w:rsid w:val="00B36AF0"/>
    <w:rsid w:val="00B44BA5"/>
    <w:rsid w:val="00B47126"/>
    <w:rsid w:val="00B66A19"/>
    <w:rsid w:val="00B87455"/>
    <w:rsid w:val="00B91416"/>
    <w:rsid w:val="00BA67A5"/>
    <w:rsid w:val="00BB1DD9"/>
    <w:rsid w:val="00BD2DC0"/>
    <w:rsid w:val="00BF76FC"/>
    <w:rsid w:val="00C26F84"/>
    <w:rsid w:val="00C326B9"/>
    <w:rsid w:val="00C435E7"/>
    <w:rsid w:val="00C55C8C"/>
    <w:rsid w:val="00C63907"/>
    <w:rsid w:val="00C90674"/>
    <w:rsid w:val="00C92B30"/>
    <w:rsid w:val="00C940C5"/>
    <w:rsid w:val="00CB3FD5"/>
    <w:rsid w:val="00CB45B5"/>
    <w:rsid w:val="00CC789D"/>
    <w:rsid w:val="00CD0C43"/>
    <w:rsid w:val="00CE1DA0"/>
    <w:rsid w:val="00D06E9F"/>
    <w:rsid w:val="00D14BFF"/>
    <w:rsid w:val="00D26F52"/>
    <w:rsid w:val="00D41F0C"/>
    <w:rsid w:val="00D42ED1"/>
    <w:rsid w:val="00D468D4"/>
    <w:rsid w:val="00D54BD3"/>
    <w:rsid w:val="00D71A56"/>
    <w:rsid w:val="00D80E8A"/>
    <w:rsid w:val="00DA1FD5"/>
    <w:rsid w:val="00DA48CC"/>
    <w:rsid w:val="00DA68A3"/>
    <w:rsid w:val="00DA6FC1"/>
    <w:rsid w:val="00DB724F"/>
    <w:rsid w:val="00DC0D0B"/>
    <w:rsid w:val="00DE0850"/>
    <w:rsid w:val="00E02D92"/>
    <w:rsid w:val="00E04F63"/>
    <w:rsid w:val="00E11D66"/>
    <w:rsid w:val="00E13D97"/>
    <w:rsid w:val="00E21C98"/>
    <w:rsid w:val="00E55737"/>
    <w:rsid w:val="00E65692"/>
    <w:rsid w:val="00E65796"/>
    <w:rsid w:val="00E808B5"/>
    <w:rsid w:val="00E9183A"/>
    <w:rsid w:val="00E96F97"/>
    <w:rsid w:val="00EB57FD"/>
    <w:rsid w:val="00EB594B"/>
    <w:rsid w:val="00ED1669"/>
    <w:rsid w:val="00F33435"/>
    <w:rsid w:val="00F920F8"/>
    <w:rsid w:val="00F94F48"/>
    <w:rsid w:val="00FC03E7"/>
    <w:rsid w:val="00FC51C2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  <w:style w:type="paragraph" w:customStyle="1" w:styleId="Style39">
    <w:name w:val="Style39"/>
    <w:basedOn w:val="a"/>
    <w:uiPriority w:val="99"/>
    <w:rsid w:val="00E96F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E96F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03C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C43"/>
  </w:style>
  <w:style w:type="table" w:customStyle="1" w:styleId="11">
    <w:name w:val="Сетка таблицы11"/>
    <w:basedOn w:val="a1"/>
    <w:next w:val="a3"/>
    <w:uiPriority w:val="59"/>
    <w:rsid w:val="00E2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68BA-CA2E-4489-A584-700D9683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</dc:creator>
  <cp:lastModifiedBy>роц</cp:lastModifiedBy>
  <cp:revision>3</cp:revision>
  <dcterms:created xsi:type="dcterms:W3CDTF">2017-09-29T07:39:00Z</dcterms:created>
  <dcterms:modified xsi:type="dcterms:W3CDTF">2017-09-29T14:15:00Z</dcterms:modified>
</cp:coreProperties>
</file>